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92" w:rsidRDefault="009D1F9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Приказы о зачислении воспитанников</w:t>
      </w:r>
    </w:p>
    <w:p w:rsidR="00EF4E92" w:rsidRDefault="009D1F9C">
      <w:pPr>
        <w:jc w:val="center"/>
        <w:rPr>
          <w:b/>
          <w:bCs/>
          <w:sz w:val="28"/>
          <w:szCs w:val="28"/>
        </w:rPr>
      </w:pPr>
      <w:r>
        <w:rPr>
          <w:sz w:val="32"/>
          <w:szCs w:val="32"/>
        </w:rPr>
        <w:t xml:space="preserve"> </w:t>
      </w:r>
      <w:r w:rsidR="00DA181D">
        <w:rPr>
          <w:sz w:val="28"/>
          <w:szCs w:val="28"/>
        </w:rPr>
        <w:t>(период с 10.04.2024г. по 31.12</w:t>
      </w:r>
      <w:r>
        <w:rPr>
          <w:sz w:val="28"/>
          <w:szCs w:val="28"/>
        </w:rPr>
        <w:t xml:space="preserve">.2024г.) </w:t>
      </w:r>
      <w:r>
        <w:rPr>
          <w:b/>
          <w:sz w:val="28"/>
          <w:szCs w:val="28"/>
        </w:rPr>
        <w:t xml:space="preserve">     </w:t>
      </w:r>
    </w:p>
    <w:p w:rsidR="00EF4E92" w:rsidRDefault="009D1F9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tbl>
      <w:tblPr>
        <w:tblStyle w:val="afa"/>
        <w:tblW w:w="0" w:type="auto"/>
        <w:tblLayout w:type="fixed"/>
        <w:tblLook w:val="04A0"/>
      </w:tblPr>
      <w:tblGrid>
        <w:gridCol w:w="3331"/>
        <w:gridCol w:w="3331"/>
        <w:gridCol w:w="3331"/>
      </w:tblGrid>
      <w:tr w:rsidR="00EF4E92">
        <w:tc>
          <w:tcPr>
            <w:tcW w:w="3331" w:type="dxa"/>
          </w:tcPr>
          <w:p w:rsidR="00EF4E92" w:rsidRDefault="009D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документа</w:t>
            </w:r>
          </w:p>
        </w:tc>
        <w:tc>
          <w:tcPr>
            <w:tcW w:w="3331" w:type="dxa"/>
          </w:tcPr>
          <w:p w:rsidR="00EF4E92" w:rsidRDefault="009D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331" w:type="dxa"/>
          </w:tcPr>
          <w:p w:rsidR="00EF4E92" w:rsidRDefault="009D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 детей</w:t>
            </w:r>
          </w:p>
        </w:tc>
      </w:tr>
      <w:tr w:rsidR="00EF4E92">
        <w:trPr>
          <w:trHeight w:val="216"/>
        </w:trPr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88 от 17.04.2024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младенческая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90 от 18.04.2024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младенческая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94 от 25.04.2024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94 от 25.04.2024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3331" w:type="dxa"/>
          </w:tcPr>
          <w:p w:rsidR="00EF4E92" w:rsidRPr="00374207" w:rsidRDefault="00671855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96 от 27.04.2024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младенческая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97 от 06.05.2024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115 от 31.05.2024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117 от 03.06.2024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122 от 10.06.2024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123 от 11.06.2024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146 от 02.07.2024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159 от 09.07.2024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671855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16</w:t>
            </w:r>
            <w:r w:rsidR="009D1F9C" w:rsidRPr="00374207">
              <w:rPr>
                <w:rFonts w:ascii="Times New Roman" w:hAnsi="Times New Roman" w:cs="Times New Roman"/>
                <w:sz w:val="24"/>
                <w:szCs w:val="24"/>
              </w:rPr>
              <w:t>1 от 15.07.2024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162 от 16.07.2024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185 от 31.07.2024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185 от 31.07.2024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c>
          <w:tcPr>
            <w:tcW w:w="3331" w:type="dxa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185 от 31.07.2024 г.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185 от 31.07.2024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185 от 31.07.2024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185 от 31.07.2024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188 от 01.08.2024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191 от 05.08.2024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192 от 06.08.2024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193 от 07.08.2024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197 от 14.08.2024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197 от 14.08.2024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198 от 15.08.2024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198 от 15.08.2024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203 от 20.08.2024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203 от 20.08.2024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204 от 21.08.2024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компенсирующая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204 от 21.08.2024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EF4E92">
        <w:trPr>
          <w:trHeight w:val="269"/>
        </w:trPr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204 от 21.08.2024 г.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3331" w:type="dxa"/>
            <w:vMerge w:val="restart"/>
          </w:tcPr>
          <w:p w:rsidR="00EF4E92" w:rsidRPr="00374207" w:rsidRDefault="009D1F9C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671855">
        <w:trPr>
          <w:trHeight w:val="269"/>
        </w:trPr>
        <w:tc>
          <w:tcPr>
            <w:tcW w:w="3331" w:type="dxa"/>
            <w:vMerge w:val="restart"/>
          </w:tcPr>
          <w:p w:rsidR="00671855" w:rsidRPr="00374207" w:rsidRDefault="00671855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209 от 23.08.2024 г.</w:t>
            </w:r>
          </w:p>
        </w:tc>
        <w:tc>
          <w:tcPr>
            <w:tcW w:w="3331" w:type="dxa"/>
            <w:vMerge w:val="restart"/>
          </w:tcPr>
          <w:p w:rsidR="00671855" w:rsidRPr="00374207" w:rsidRDefault="00671855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671855" w:rsidRPr="00374207" w:rsidRDefault="00671855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671855">
        <w:trPr>
          <w:trHeight w:val="269"/>
        </w:trPr>
        <w:tc>
          <w:tcPr>
            <w:tcW w:w="3331" w:type="dxa"/>
            <w:vMerge w:val="restart"/>
          </w:tcPr>
          <w:p w:rsidR="00671855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218 от 30</w:t>
            </w:r>
            <w:r w:rsidR="00671855" w:rsidRPr="00374207">
              <w:rPr>
                <w:rFonts w:ascii="Times New Roman" w:hAnsi="Times New Roman" w:cs="Times New Roman"/>
                <w:sz w:val="24"/>
                <w:szCs w:val="24"/>
              </w:rPr>
              <w:t>.08.2024 г.</w:t>
            </w:r>
          </w:p>
        </w:tc>
        <w:tc>
          <w:tcPr>
            <w:tcW w:w="3331" w:type="dxa"/>
            <w:vMerge w:val="restart"/>
          </w:tcPr>
          <w:p w:rsidR="00671855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3331" w:type="dxa"/>
            <w:vMerge w:val="restart"/>
          </w:tcPr>
          <w:p w:rsidR="00671855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671855">
        <w:trPr>
          <w:trHeight w:val="269"/>
        </w:trPr>
        <w:tc>
          <w:tcPr>
            <w:tcW w:w="3331" w:type="dxa"/>
            <w:vMerge w:val="restart"/>
          </w:tcPr>
          <w:p w:rsidR="00671855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218 от 30</w:t>
            </w:r>
            <w:r w:rsidR="00671855" w:rsidRPr="00374207">
              <w:rPr>
                <w:rFonts w:ascii="Times New Roman" w:hAnsi="Times New Roman" w:cs="Times New Roman"/>
                <w:sz w:val="24"/>
                <w:szCs w:val="24"/>
              </w:rPr>
              <w:t>.08.2024 г.</w:t>
            </w:r>
          </w:p>
        </w:tc>
        <w:tc>
          <w:tcPr>
            <w:tcW w:w="3331" w:type="dxa"/>
            <w:vMerge w:val="restart"/>
          </w:tcPr>
          <w:p w:rsidR="00671855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3331" w:type="dxa"/>
            <w:vMerge w:val="restart"/>
          </w:tcPr>
          <w:p w:rsidR="00671855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671855">
        <w:trPr>
          <w:trHeight w:val="269"/>
        </w:trPr>
        <w:tc>
          <w:tcPr>
            <w:tcW w:w="3331" w:type="dxa"/>
            <w:vMerge w:val="restart"/>
          </w:tcPr>
          <w:p w:rsidR="00671855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218 от 30</w:t>
            </w:r>
            <w:r w:rsidR="00671855" w:rsidRPr="00374207">
              <w:rPr>
                <w:rFonts w:ascii="Times New Roman" w:hAnsi="Times New Roman" w:cs="Times New Roman"/>
                <w:sz w:val="24"/>
                <w:szCs w:val="24"/>
              </w:rPr>
              <w:t>.08.2024 г.</w:t>
            </w:r>
          </w:p>
        </w:tc>
        <w:tc>
          <w:tcPr>
            <w:tcW w:w="3331" w:type="dxa"/>
            <w:vMerge w:val="restart"/>
          </w:tcPr>
          <w:p w:rsidR="00671855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3331" w:type="dxa"/>
            <w:vMerge w:val="restart"/>
          </w:tcPr>
          <w:p w:rsidR="00671855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671855">
        <w:trPr>
          <w:trHeight w:val="269"/>
        </w:trPr>
        <w:tc>
          <w:tcPr>
            <w:tcW w:w="3331" w:type="dxa"/>
            <w:vMerge w:val="restart"/>
          </w:tcPr>
          <w:p w:rsidR="00671855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218 от 30</w:t>
            </w:r>
            <w:r w:rsidR="00671855" w:rsidRPr="00374207">
              <w:rPr>
                <w:rFonts w:ascii="Times New Roman" w:hAnsi="Times New Roman" w:cs="Times New Roman"/>
                <w:sz w:val="24"/>
                <w:szCs w:val="24"/>
              </w:rPr>
              <w:t>.08.2024 г.</w:t>
            </w:r>
          </w:p>
        </w:tc>
        <w:tc>
          <w:tcPr>
            <w:tcW w:w="3331" w:type="dxa"/>
            <w:vMerge w:val="restart"/>
          </w:tcPr>
          <w:p w:rsidR="00671855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3331" w:type="dxa"/>
            <w:vMerge w:val="restart"/>
          </w:tcPr>
          <w:p w:rsidR="00671855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671855">
        <w:trPr>
          <w:trHeight w:val="269"/>
        </w:trPr>
        <w:tc>
          <w:tcPr>
            <w:tcW w:w="3331" w:type="dxa"/>
            <w:vMerge w:val="restart"/>
          </w:tcPr>
          <w:p w:rsidR="00671855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221 от 30</w:t>
            </w:r>
            <w:r w:rsidR="00671855" w:rsidRPr="00374207">
              <w:rPr>
                <w:rFonts w:ascii="Times New Roman" w:hAnsi="Times New Roman" w:cs="Times New Roman"/>
                <w:sz w:val="24"/>
                <w:szCs w:val="24"/>
              </w:rPr>
              <w:t>.08.2024 г.</w:t>
            </w:r>
          </w:p>
        </w:tc>
        <w:tc>
          <w:tcPr>
            <w:tcW w:w="3331" w:type="dxa"/>
            <w:vMerge w:val="restart"/>
          </w:tcPr>
          <w:p w:rsidR="00671855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3331" w:type="dxa"/>
            <w:vMerge w:val="restart"/>
          </w:tcPr>
          <w:p w:rsidR="00671855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DC59EB">
        <w:trPr>
          <w:trHeight w:val="269"/>
        </w:trPr>
        <w:tc>
          <w:tcPr>
            <w:tcW w:w="3331" w:type="dxa"/>
            <w:vMerge w:val="restart"/>
          </w:tcPr>
          <w:p w:rsidR="00DC59EB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238 от 24.09.2024 г.</w:t>
            </w:r>
          </w:p>
        </w:tc>
        <w:tc>
          <w:tcPr>
            <w:tcW w:w="3331" w:type="dxa"/>
            <w:vMerge w:val="restart"/>
          </w:tcPr>
          <w:p w:rsidR="00DC59EB" w:rsidRPr="00374207" w:rsidRDefault="00DC59EB" w:rsidP="00DC59EB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DC59EB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DC59EB">
        <w:trPr>
          <w:trHeight w:val="269"/>
        </w:trPr>
        <w:tc>
          <w:tcPr>
            <w:tcW w:w="3331" w:type="dxa"/>
            <w:vMerge w:val="restart"/>
          </w:tcPr>
          <w:p w:rsidR="00DC59EB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238 от 24.09.2024 г.</w:t>
            </w:r>
          </w:p>
        </w:tc>
        <w:tc>
          <w:tcPr>
            <w:tcW w:w="3331" w:type="dxa"/>
            <w:vMerge w:val="restart"/>
          </w:tcPr>
          <w:p w:rsidR="00DC59EB" w:rsidRPr="00374207" w:rsidRDefault="00DC59EB" w:rsidP="00DC59EB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DC59EB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DC59EB">
        <w:trPr>
          <w:trHeight w:val="269"/>
        </w:trPr>
        <w:tc>
          <w:tcPr>
            <w:tcW w:w="3331" w:type="dxa"/>
            <w:vMerge w:val="restart"/>
          </w:tcPr>
          <w:p w:rsidR="00DC59EB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239 от 25.09.2024 г.</w:t>
            </w:r>
          </w:p>
        </w:tc>
        <w:tc>
          <w:tcPr>
            <w:tcW w:w="3331" w:type="dxa"/>
            <w:vMerge w:val="restart"/>
          </w:tcPr>
          <w:p w:rsidR="00DC59EB" w:rsidRPr="00374207" w:rsidRDefault="00DC59EB" w:rsidP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3331" w:type="dxa"/>
            <w:vMerge w:val="restart"/>
          </w:tcPr>
          <w:p w:rsidR="00DC59EB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DC59EB">
        <w:trPr>
          <w:trHeight w:val="269"/>
        </w:trPr>
        <w:tc>
          <w:tcPr>
            <w:tcW w:w="3331" w:type="dxa"/>
            <w:vMerge w:val="restart"/>
          </w:tcPr>
          <w:p w:rsidR="00DC59EB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240 от 30.09.2024 г.</w:t>
            </w:r>
          </w:p>
        </w:tc>
        <w:tc>
          <w:tcPr>
            <w:tcW w:w="3331" w:type="dxa"/>
            <w:vMerge w:val="restart"/>
          </w:tcPr>
          <w:p w:rsidR="00DC59EB" w:rsidRPr="00374207" w:rsidRDefault="00DC59EB" w:rsidP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3331" w:type="dxa"/>
            <w:vMerge w:val="restart"/>
          </w:tcPr>
          <w:p w:rsidR="00DC59EB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DC59EB">
        <w:trPr>
          <w:trHeight w:val="269"/>
        </w:trPr>
        <w:tc>
          <w:tcPr>
            <w:tcW w:w="3331" w:type="dxa"/>
            <w:vMerge w:val="restart"/>
          </w:tcPr>
          <w:p w:rsidR="00DC59EB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240 от 30.09.2024 г.</w:t>
            </w:r>
          </w:p>
        </w:tc>
        <w:tc>
          <w:tcPr>
            <w:tcW w:w="3331" w:type="dxa"/>
            <w:vMerge w:val="restart"/>
          </w:tcPr>
          <w:p w:rsidR="00DC59EB" w:rsidRPr="00374207" w:rsidRDefault="00DC59EB" w:rsidP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DC59EB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DC59EB">
        <w:trPr>
          <w:trHeight w:val="269"/>
        </w:trPr>
        <w:tc>
          <w:tcPr>
            <w:tcW w:w="3331" w:type="dxa"/>
            <w:vMerge w:val="restart"/>
          </w:tcPr>
          <w:p w:rsidR="00DC59EB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240 от 30.09.2024 г.</w:t>
            </w:r>
          </w:p>
        </w:tc>
        <w:tc>
          <w:tcPr>
            <w:tcW w:w="3331" w:type="dxa"/>
            <w:vMerge w:val="restart"/>
          </w:tcPr>
          <w:p w:rsidR="00DC59EB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3331" w:type="dxa"/>
            <w:vMerge w:val="restart"/>
          </w:tcPr>
          <w:p w:rsidR="00DC59EB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  <w:p w:rsidR="00DC59EB" w:rsidRPr="00374207" w:rsidRDefault="00DC5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9EB">
        <w:trPr>
          <w:trHeight w:val="269"/>
        </w:trPr>
        <w:tc>
          <w:tcPr>
            <w:tcW w:w="3331" w:type="dxa"/>
          </w:tcPr>
          <w:p w:rsidR="00DC59EB" w:rsidRPr="00374207" w:rsidRDefault="00DC59EB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240 от 30.09.2024 г.</w:t>
            </w:r>
          </w:p>
        </w:tc>
        <w:tc>
          <w:tcPr>
            <w:tcW w:w="3331" w:type="dxa"/>
          </w:tcPr>
          <w:p w:rsidR="00DC59EB" w:rsidRPr="00374207" w:rsidRDefault="00DC59EB">
            <w:pPr>
              <w:jc w:val="center"/>
              <w:rPr>
                <w:rFonts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DC59EB" w:rsidRPr="00374207" w:rsidRDefault="00DC59EB">
            <w:pPr>
              <w:jc w:val="center"/>
              <w:rPr>
                <w:rFonts w:cs="Times New Roman"/>
              </w:rPr>
            </w:pPr>
            <w:r w:rsidRPr="00374207">
              <w:rPr>
                <w:rFonts w:cs="Times New Roman"/>
              </w:rPr>
              <w:t>1</w:t>
            </w:r>
          </w:p>
        </w:tc>
      </w:tr>
      <w:tr w:rsidR="00DA181D">
        <w:trPr>
          <w:trHeight w:val="269"/>
        </w:trPr>
        <w:tc>
          <w:tcPr>
            <w:tcW w:w="3331" w:type="dxa"/>
            <w:vMerge w:val="restart"/>
          </w:tcPr>
          <w:p w:rsidR="00DA181D" w:rsidRPr="00374207" w:rsidRDefault="00DA181D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253 от 14.10.2024 г.</w:t>
            </w:r>
          </w:p>
        </w:tc>
        <w:tc>
          <w:tcPr>
            <w:tcW w:w="3331" w:type="dxa"/>
            <w:vMerge w:val="restart"/>
          </w:tcPr>
          <w:p w:rsidR="00DA181D" w:rsidRPr="00374207" w:rsidRDefault="00DA181D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3331" w:type="dxa"/>
            <w:vMerge w:val="restart"/>
          </w:tcPr>
          <w:p w:rsidR="00DA181D" w:rsidRPr="00374207" w:rsidRDefault="00DA181D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DA181D">
        <w:trPr>
          <w:trHeight w:val="269"/>
        </w:trPr>
        <w:tc>
          <w:tcPr>
            <w:tcW w:w="3331" w:type="dxa"/>
            <w:vMerge w:val="restart"/>
          </w:tcPr>
          <w:p w:rsidR="00DA181D" w:rsidRPr="00374207" w:rsidRDefault="00DA181D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274 от 05.11.2024 г.</w:t>
            </w:r>
          </w:p>
        </w:tc>
        <w:tc>
          <w:tcPr>
            <w:tcW w:w="3331" w:type="dxa"/>
            <w:vMerge w:val="restart"/>
          </w:tcPr>
          <w:p w:rsidR="00DA181D" w:rsidRPr="00374207" w:rsidRDefault="00DA181D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  <w:vMerge w:val="restart"/>
          </w:tcPr>
          <w:p w:rsidR="00DA181D" w:rsidRPr="00374207" w:rsidRDefault="00DA181D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DA181D">
        <w:trPr>
          <w:trHeight w:val="253"/>
        </w:trPr>
        <w:tc>
          <w:tcPr>
            <w:tcW w:w="3331" w:type="dxa"/>
          </w:tcPr>
          <w:p w:rsidR="00DA181D" w:rsidRPr="00374207" w:rsidRDefault="00DA181D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274 от 05.11.2024 г.</w:t>
            </w:r>
          </w:p>
        </w:tc>
        <w:tc>
          <w:tcPr>
            <w:tcW w:w="3331" w:type="dxa"/>
          </w:tcPr>
          <w:p w:rsidR="00DA181D" w:rsidRPr="00374207" w:rsidRDefault="00DA181D">
            <w:pPr>
              <w:jc w:val="center"/>
              <w:rPr>
                <w:rFonts w:cs="Times New Roman"/>
              </w:rPr>
            </w:pPr>
            <w:r w:rsidRPr="00374207">
              <w:rPr>
                <w:rFonts w:cs="Times New Roman"/>
              </w:rPr>
              <w:t>средняя группа</w:t>
            </w:r>
          </w:p>
        </w:tc>
        <w:tc>
          <w:tcPr>
            <w:tcW w:w="3331" w:type="dxa"/>
          </w:tcPr>
          <w:p w:rsidR="00DA181D" w:rsidRPr="00374207" w:rsidRDefault="00DA181D">
            <w:pPr>
              <w:jc w:val="center"/>
              <w:rPr>
                <w:rFonts w:cs="Times New Roman"/>
              </w:rPr>
            </w:pPr>
            <w:r w:rsidRPr="00374207">
              <w:rPr>
                <w:rFonts w:cs="Times New Roman"/>
              </w:rPr>
              <w:t>1</w:t>
            </w:r>
          </w:p>
        </w:tc>
      </w:tr>
      <w:tr w:rsidR="00DA181D">
        <w:trPr>
          <w:trHeight w:val="253"/>
        </w:trPr>
        <w:tc>
          <w:tcPr>
            <w:tcW w:w="3331" w:type="dxa"/>
          </w:tcPr>
          <w:p w:rsidR="00DA181D" w:rsidRPr="00374207" w:rsidRDefault="00DA181D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290 от 03.12.2024 г.</w:t>
            </w:r>
          </w:p>
        </w:tc>
        <w:tc>
          <w:tcPr>
            <w:tcW w:w="3331" w:type="dxa"/>
          </w:tcPr>
          <w:p w:rsidR="00DA181D" w:rsidRPr="00374207" w:rsidRDefault="00DA181D">
            <w:pPr>
              <w:jc w:val="center"/>
              <w:rPr>
                <w:rFonts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DA181D" w:rsidRPr="00374207" w:rsidRDefault="00DA181D">
            <w:pPr>
              <w:jc w:val="center"/>
              <w:rPr>
                <w:rFonts w:cs="Times New Roman"/>
              </w:rPr>
            </w:pPr>
            <w:r w:rsidRPr="00374207">
              <w:rPr>
                <w:rFonts w:cs="Times New Roman"/>
              </w:rPr>
              <w:t>1</w:t>
            </w:r>
          </w:p>
        </w:tc>
      </w:tr>
      <w:tr w:rsidR="00DA181D">
        <w:trPr>
          <w:trHeight w:val="253"/>
        </w:trPr>
        <w:tc>
          <w:tcPr>
            <w:tcW w:w="3331" w:type="dxa"/>
          </w:tcPr>
          <w:p w:rsidR="00DA181D" w:rsidRPr="00374207" w:rsidRDefault="00DA181D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290 от 03.12.2024 г.</w:t>
            </w:r>
          </w:p>
        </w:tc>
        <w:tc>
          <w:tcPr>
            <w:tcW w:w="3331" w:type="dxa"/>
          </w:tcPr>
          <w:p w:rsidR="00DA181D" w:rsidRPr="00374207" w:rsidRDefault="00DA181D">
            <w:pPr>
              <w:jc w:val="center"/>
              <w:rPr>
                <w:rFonts w:cs="Times New Roman"/>
              </w:rPr>
            </w:pPr>
            <w:r w:rsidRPr="00374207">
              <w:rPr>
                <w:rFonts w:cs="Times New Roman"/>
              </w:rPr>
              <w:t>средняя группа</w:t>
            </w:r>
          </w:p>
        </w:tc>
        <w:tc>
          <w:tcPr>
            <w:tcW w:w="3331" w:type="dxa"/>
          </w:tcPr>
          <w:p w:rsidR="00DA181D" w:rsidRPr="00374207" w:rsidRDefault="00DA181D">
            <w:pPr>
              <w:jc w:val="center"/>
              <w:rPr>
                <w:rFonts w:cs="Times New Roman"/>
              </w:rPr>
            </w:pPr>
            <w:r w:rsidRPr="00374207">
              <w:rPr>
                <w:rFonts w:cs="Times New Roman"/>
              </w:rPr>
              <w:t>1</w:t>
            </w:r>
          </w:p>
        </w:tc>
      </w:tr>
      <w:tr w:rsidR="00DA181D">
        <w:trPr>
          <w:trHeight w:val="253"/>
        </w:trPr>
        <w:tc>
          <w:tcPr>
            <w:tcW w:w="3331" w:type="dxa"/>
          </w:tcPr>
          <w:p w:rsidR="00DA181D" w:rsidRPr="00374207" w:rsidRDefault="00DA181D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291 от 04.12.2024 г.</w:t>
            </w:r>
          </w:p>
        </w:tc>
        <w:tc>
          <w:tcPr>
            <w:tcW w:w="3331" w:type="dxa"/>
          </w:tcPr>
          <w:p w:rsidR="00DA181D" w:rsidRPr="00374207" w:rsidRDefault="00DA181D" w:rsidP="00DA181D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DA181D" w:rsidRPr="00374207" w:rsidRDefault="00DA181D">
            <w:pPr>
              <w:jc w:val="center"/>
              <w:rPr>
                <w:rFonts w:cs="Times New Roman"/>
              </w:rPr>
            </w:pPr>
            <w:r w:rsidRPr="00374207">
              <w:rPr>
                <w:rFonts w:cs="Times New Roman"/>
              </w:rPr>
              <w:t>1</w:t>
            </w:r>
          </w:p>
        </w:tc>
      </w:tr>
      <w:tr w:rsidR="00DA181D">
        <w:trPr>
          <w:trHeight w:val="253"/>
        </w:trPr>
        <w:tc>
          <w:tcPr>
            <w:tcW w:w="3331" w:type="dxa"/>
          </w:tcPr>
          <w:p w:rsidR="00DA181D" w:rsidRPr="00374207" w:rsidRDefault="00DA181D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291 от 04.12.2024 г.</w:t>
            </w:r>
          </w:p>
        </w:tc>
        <w:tc>
          <w:tcPr>
            <w:tcW w:w="3331" w:type="dxa"/>
          </w:tcPr>
          <w:p w:rsidR="00DA181D" w:rsidRPr="00374207" w:rsidRDefault="00DA181D" w:rsidP="00DA181D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DA181D" w:rsidRPr="00374207" w:rsidRDefault="00DA181D">
            <w:pPr>
              <w:jc w:val="center"/>
              <w:rPr>
                <w:rFonts w:cs="Times New Roman"/>
              </w:rPr>
            </w:pPr>
            <w:r w:rsidRPr="00374207">
              <w:rPr>
                <w:rFonts w:cs="Times New Roman"/>
              </w:rPr>
              <w:t>1</w:t>
            </w:r>
          </w:p>
        </w:tc>
      </w:tr>
      <w:tr w:rsidR="00DA181D">
        <w:trPr>
          <w:trHeight w:val="253"/>
        </w:trPr>
        <w:tc>
          <w:tcPr>
            <w:tcW w:w="3331" w:type="dxa"/>
          </w:tcPr>
          <w:p w:rsidR="00DA181D" w:rsidRPr="00374207" w:rsidRDefault="00DA181D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291 от 04.12.2024 г.</w:t>
            </w:r>
          </w:p>
        </w:tc>
        <w:tc>
          <w:tcPr>
            <w:tcW w:w="3331" w:type="dxa"/>
          </w:tcPr>
          <w:p w:rsidR="00DA181D" w:rsidRPr="00374207" w:rsidRDefault="00DA181D" w:rsidP="00DA181D">
            <w:pPr>
              <w:jc w:val="center"/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DA181D" w:rsidRPr="00374207" w:rsidRDefault="00DA181D">
            <w:pPr>
              <w:jc w:val="center"/>
              <w:rPr>
                <w:rFonts w:cs="Times New Roman"/>
              </w:rPr>
            </w:pPr>
            <w:r w:rsidRPr="00374207">
              <w:rPr>
                <w:rFonts w:cs="Times New Roman"/>
              </w:rPr>
              <w:t>1</w:t>
            </w:r>
          </w:p>
        </w:tc>
      </w:tr>
      <w:tr w:rsidR="00DA181D">
        <w:trPr>
          <w:trHeight w:val="253"/>
        </w:trPr>
        <w:tc>
          <w:tcPr>
            <w:tcW w:w="3331" w:type="dxa"/>
          </w:tcPr>
          <w:p w:rsidR="00DA181D" w:rsidRPr="00374207" w:rsidRDefault="00DA181D" w:rsidP="00EC3E64">
            <w:pPr>
              <w:jc w:val="center"/>
            </w:pP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>Приказ № 295 от 05.12.2024 г.</w:t>
            </w:r>
          </w:p>
        </w:tc>
        <w:tc>
          <w:tcPr>
            <w:tcW w:w="3331" w:type="dxa"/>
          </w:tcPr>
          <w:p w:rsidR="00DA181D" w:rsidRPr="00374207" w:rsidRDefault="00DA181D" w:rsidP="00DA181D">
            <w:pPr>
              <w:jc w:val="center"/>
              <w:rPr>
                <w:rFonts w:cs="Times New Roman"/>
              </w:rPr>
            </w:pPr>
            <w:r w:rsidRPr="00374207">
              <w:rPr>
                <w:rFonts w:ascii="Times New Roman" w:hAnsi="Times New Roman" w:cs="Times New Roman"/>
              </w:rPr>
              <w:t>первая младшая</w:t>
            </w:r>
          </w:p>
        </w:tc>
        <w:tc>
          <w:tcPr>
            <w:tcW w:w="3331" w:type="dxa"/>
          </w:tcPr>
          <w:p w:rsidR="00DA181D" w:rsidRPr="00374207" w:rsidRDefault="00DA181D">
            <w:pPr>
              <w:jc w:val="center"/>
              <w:rPr>
                <w:rFonts w:cs="Times New Roman"/>
              </w:rPr>
            </w:pPr>
            <w:r w:rsidRPr="00374207">
              <w:rPr>
                <w:rFonts w:cs="Times New Roman"/>
              </w:rPr>
              <w:t>1</w:t>
            </w:r>
          </w:p>
        </w:tc>
      </w:tr>
    </w:tbl>
    <w:p w:rsidR="00EF4E92" w:rsidRDefault="00EF4E92">
      <w:pPr>
        <w:rPr>
          <w:sz w:val="36"/>
          <w:szCs w:val="36"/>
        </w:rPr>
      </w:pPr>
    </w:p>
    <w:sectPr w:rsidR="00EF4E92" w:rsidSect="00EF4E92">
      <w:pgSz w:w="11905" w:h="16837"/>
      <w:pgMar w:top="568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28C" w:rsidRDefault="003F228C">
      <w:r>
        <w:separator/>
      </w:r>
    </w:p>
  </w:endnote>
  <w:endnote w:type="continuationSeparator" w:id="0">
    <w:p w:rsidR="003F228C" w:rsidRDefault="003F2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28C" w:rsidRDefault="003F228C">
      <w:r>
        <w:separator/>
      </w:r>
    </w:p>
  </w:footnote>
  <w:footnote w:type="continuationSeparator" w:id="0">
    <w:p w:rsidR="003F228C" w:rsidRDefault="003F2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E92"/>
    <w:rsid w:val="0028163D"/>
    <w:rsid w:val="00374207"/>
    <w:rsid w:val="003F228C"/>
    <w:rsid w:val="004312C3"/>
    <w:rsid w:val="005B02E4"/>
    <w:rsid w:val="005F4218"/>
    <w:rsid w:val="00671855"/>
    <w:rsid w:val="009D1F9C"/>
    <w:rsid w:val="00BB6EB8"/>
    <w:rsid w:val="00DA181D"/>
    <w:rsid w:val="00DC59EB"/>
    <w:rsid w:val="00EF4E92"/>
    <w:rsid w:val="00FA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92"/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F4E9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F4E9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F4E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F4E9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F4E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F4E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F4E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F4E9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F4E9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F4E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F4E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F4E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F4E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F4E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F4E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F4E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F4E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F4E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F4E92"/>
  </w:style>
  <w:style w:type="paragraph" w:styleId="a4">
    <w:name w:val="Title"/>
    <w:basedOn w:val="a"/>
    <w:next w:val="a"/>
    <w:link w:val="a5"/>
    <w:uiPriority w:val="10"/>
    <w:qFormat/>
    <w:rsid w:val="00EF4E9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4E9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F4E9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F4E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4E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F4E9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F4E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F4E92"/>
    <w:rPr>
      <w:i/>
    </w:rPr>
  </w:style>
  <w:style w:type="character" w:customStyle="1" w:styleId="HeaderChar">
    <w:name w:val="Header Char"/>
    <w:basedOn w:val="a0"/>
    <w:link w:val="Header"/>
    <w:uiPriority w:val="99"/>
    <w:rsid w:val="00EF4E92"/>
  </w:style>
  <w:style w:type="character" w:customStyle="1" w:styleId="FooterChar">
    <w:name w:val="Footer Char"/>
    <w:basedOn w:val="a0"/>
    <w:link w:val="Footer"/>
    <w:uiPriority w:val="99"/>
    <w:rsid w:val="00EF4E9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F4E9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F4E92"/>
  </w:style>
  <w:style w:type="table" w:customStyle="1" w:styleId="TableGridLight">
    <w:name w:val="Table Grid Light"/>
    <w:basedOn w:val="a1"/>
    <w:uiPriority w:val="59"/>
    <w:rsid w:val="00EF4E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F4E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F4E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link w:val="ConsPlusNonformat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EF4E92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F4E92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F4E92"/>
    <w:rPr>
      <w:sz w:val="18"/>
    </w:rPr>
  </w:style>
  <w:style w:type="character" w:styleId="ad">
    <w:name w:val="footnote reference"/>
    <w:basedOn w:val="a0"/>
    <w:uiPriority w:val="99"/>
    <w:unhideWhenUsed/>
    <w:rsid w:val="00EF4E9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F4E92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EF4E92"/>
    <w:rPr>
      <w:sz w:val="20"/>
    </w:rPr>
  </w:style>
  <w:style w:type="character" w:styleId="af0">
    <w:name w:val="endnote reference"/>
    <w:basedOn w:val="a0"/>
    <w:uiPriority w:val="99"/>
    <w:semiHidden/>
    <w:unhideWhenUsed/>
    <w:rsid w:val="00EF4E9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F4E92"/>
    <w:pPr>
      <w:spacing w:after="57"/>
    </w:pPr>
  </w:style>
  <w:style w:type="paragraph" w:styleId="21">
    <w:name w:val="toc 2"/>
    <w:basedOn w:val="a"/>
    <w:next w:val="a"/>
    <w:uiPriority w:val="39"/>
    <w:unhideWhenUsed/>
    <w:rsid w:val="00EF4E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F4E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F4E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F4E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F4E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F4E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F4E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F4E92"/>
    <w:pPr>
      <w:spacing w:after="57"/>
      <w:ind w:left="2268"/>
    </w:pPr>
  </w:style>
  <w:style w:type="paragraph" w:styleId="af1">
    <w:name w:val="TOC Heading"/>
    <w:uiPriority w:val="39"/>
    <w:unhideWhenUsed/>
    <w:rsid w:val="00EF4E92"/>
  </w:style>
  <w:style w:type="paragraph" w:styleId="af2">
    <w:name w:val="table of figures"/>
    <w:basedOn w:val="a"/>
    <w:next w:val="a"/>
    <w:uiPriority w:val="99"/>
    <w:unhideWhenUsed/>
    <w:rsid w:val="00EF4E92"/>
  </w:style>
  <w:style w:type="character" w:customStyle="1" w:styleId="Absatz-Standardschriftart">
    <w:name w:val="Absatz-Standardschriftart"/>
    <w:rsid w:val="00EF4E92"/>
  </w:style>
  <w:style w:type="character" w:customStyle="1" w:styleId="WW-Absatz-Standardschriftart">
    <w:name w:val="WW-Absatz-Standardschriftart"/>
    <w:rsid w:val="00EF4E92"/>
  </w:style>
  <w:style w:type="character" w:customStyle="1" w:styleId="WW-Absatz-Standardschriftart1">
    <w:name w:val="WW-Absatz-Standardschriftart1"/>
    <w:rsid w:val="00EF4E92"/>
  </w:style>
  <w:style w:type="character" w:customStyle="1" w:styleId="WW-Absatz-Standardschriftart11">
    <w:name w:val="WW-Absatz-Standardschriftart11"/>
    <w:rsid w:val="00EF4E92"/>
  </w:style>
  <w:style w:type="character" w:customStyle="1" w:styleId="WW-Absatz-Standardschriftart111">
    <w:name w:val="WW-Absatz-Standardschriftart111"/>
    <w:rsid w:val="00EF4E92"/>
  </w:style>
  <w:style w:type="character" w:customStyle="1" w:styleId="WW-Absatz-Standardschriftart1111">
    <w:name w:val="WW-Absatz-Standardschriftart1111"/>
    <w:rsid w:val="00EF4E92"/>
  </w:style>
  <w:style w:type="character" w:customStyle="1" w:styleId="WW-Absatz-Standardschriftart11111">
    <w:name w:val="WW-Absatz-Standardschriftart11111"/>
    <w:rsid w:val="00EF4E92"/>
  </w:style>
  <w:style w:type="character" w:customStyle="1" w:styleId="WW-Absatz-Standardschriftart111111">
    <w:name w:val="WW-Absatz-Standardschriftart111111"/>
    <w:rsid w:val="00EF4E92"/>
  </w:style>
  <w:style w:type="character" w:customStyle="1" w:styleId="WW-Absatz-Standardschriftart1111111">
    <w:name w:val="WW-Absatz-Standardschriftart1111111"/>
    <w:rsid w:val="00EF4E92"/>
  </w:style>
  <w:style w:type="character" w:customStyle="1" w:styleId="WW-Absatz-Standardschriftart11111111">
    <w:name w:val="WW-Absatz-Standardschriftart11111111"/>
    <w:rsid w:val="00EF4E92"/>
  </w:style>
  <w:style w:type="character" w:customStyle="1" w:styleId="WW-Absatz-Standardschriftart111111111">
    <w:name w:val="WW-Absatz-Standardschriftart111111111"/>
    <w:rsid w:val="00EF4E92"/>
  </w:style>
  <w:style w:type="character" w:customStyle="1" w:styleId="WW-Absatz-Standardschriftart1111111111">
    <w:name w:val="WW-Absatz-Standardschriftart1111111111"/>
    <w:rsid w:val="00EF4E92"/>
  </w:style>
  <w:style w:type="character" w:customStyle="1" w:styleId="10">
    <w:name w:val="Основной шрифт абзаца1"/>
    <w:rsid w:val="00EF4E92"/>
  </w:style>
  <w:style w:type="character" w:customStyle="1" w:styleId="af3">
    <w:name w:val="Символ нумерации"/>
    <w:rsid w:val="00EF4E92"/>
  </w:style>
  <w:style w:type="paragraph" w:customStyle="1" w:styleId="af4">
    <w:name w:val="Заголовок"/>
    <w:basedOn w:val="a"/>
    <w:next w:val="af5"/>
    <w:rsid w:val="00EF4E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5">
    <w:name w:val="Body Text"/>
    <w:basedOn w:val="a"/>
    <w:rsid w:val="00EF4E92"/>
    <w:pPr>
      <w:spacing w:after="120"/>
    </w:pPr>
  </w:style>
  <w:style w:type="paragraph" w:styleId="af6">
    <w:name w:val="List"/>
    <w:basedOn w:val="af5"/>
    <w:rsid w:val="00EF4E92"/>
    <w:rPr>
      <w:rFonts w:ascii="Arial" w:hAnsi="Arial" w:cs="Tahoma"/>
    </w:rPr>
  </w:style>
  <w:style w:type="paragraph" w:customStyle="1" w:styleId="11">
    <w:name w:val="Название1"/>
    <w:basedOn w:val="a"/>
    <w:rsid w:val="00EF4E9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EF4E92"/>
    <w:pPr>
      <w:suppressLineNumbers/>
    </w:pPr>
    <w:rPr>
      <w:rFonts w:ascii="Arial" w:hAnsi="Arial" w:cs="Tahoma"/>
    </w:rPr>
  </w:style>
  <w:style w:type="paragraph" w:customStyle="1" w:styleId="13">
    <w:name w:val="Текст1"/>
    <w:basedOn w:val="11"/>
    <w:rsid w:val="00EF4E92"/>
  </w:style>
  <w:style w:type="paragraph" w:customStyle="1" w:styleId="af7">
    <w:name w:val="Содержимое таблицы"/>
    <w:basedOn w:val="a"/>
    <w:rsid w:val="00EF4E92"/>
    <w:pPr>
      <w:suppressLineNumbers/>
    </w:pPr>
  </w:style>
  <w:style w:type="paragraph" w:customStyle="1" w:styleId="af8">
    <w:name w:val="Заголовок таблицы"/>
    <w:basedOn w:val="af7"/>
    <w:rsid w:val="00EF4E92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EF4E9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table" w:styleId="afa">
    <w:name w:val="Table Grid"/>
    <w:basedOn w:val="a1"/>
    <w:uiPriority w:val="59"/>
    <w:rsid w:val="00EF4E9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b"/>
    <w:uiPriority w:val="99"/>
    <w:semiHidden/>
    <w:unhideWhenUsed/>
    <w:rsid w:val="00EF4E9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Header"/>
    <w:uiPriority w:val="99"/>
    <w:semiHidden/>
    <w:rsid w:val="00EF4E92"/>
    <w:rPr>
      <w:rFonts w:cs="Calibri"/>
      <w:sz w:val="24"/>
      <w:szCs w:val="24"/>
      <w:lang w:eastAsia="ar-SA"/>
    </w:rPr>
  </w:style>
  <w:style w:type="paragraph" w:customStyle="1" w:styleId="Footer">
    <w:name w:val="Footer"/>
    <w:basedOn w:val="a"/>
    <w:link w:val="afc"/>
    <w:uiPriority w:val="99"/>
    <w:semiHidden/>
    <w:unhideWhenUsed/>
    <w:rsid w:val="00EF4E9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Footer"/>
    <w:uiPriority w:val="99"/>
    <w:semiHidden/>
    <w:rsid w:val="00EF4E92"/>
    <w:rPr>
      <w:rFonts w:cs="Calibri"/>
      <w:sz w:val="24"/>
      <w:szCs w:val="24"/>
      <w:lang w:eastAsia="ar-SA"/>
    </w:rPr>
  </w:style>
  <w:style w:type="paragraph" w:customStyle="1" w:styleId="ConsPlusNonformat">
    <w:name w:val="ConsPlusNonformat"/>
    <w:link w:val="GridTable6Colorful-Accent2"/>
    <w:rsid w:val="00EF4E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B521-B642-484C-8413-AAD039FE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DETI</cp:lastModifiedBy>
  <cp:revision>8</cp:revision>
  <dcterms:created xsi:type="dcterms:W3CDTF">2025-06-27T07:44:00Z</dcterms:created>
  <dcterms:modified xsi:type="dcterms:W3CDTF">2025-06-27T08:16:00Z</dcterms:modified>
</cp:coreProperties>
</file>